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C21" w:rsidRPr="00244F3D" w:rsidRDefault="00233C21" w:rsidP="00233C21">
      <w:pPr>
        <w:jc w:val="right"/>
      </w:pPr>
      <w:r w:rsidRPr="00A4221F">
        <w:t>Проект</w:t>
      </w:r>
      <w:r w:rsidRPr="00244F3D">
        <w:t xml:space="preserve"> </w:t>
      </w:r>
    </w:p>
    <w:p w:rsidR="00233C21" w:rsidRPr="00244F3D" w:rsidRDefault="00233C21" w:rsidP="00233C21">
      <w:pPr>
        <w:jc w:val="center"/>
      </w:pPr>
      <w:proofErr w:type="gramStart"/>
      <w:r w:rsidRPr="00244F3D">
        <w:t>П</w:t>
      </w:r>
      <w:proofErr w:type="gramEnd"/>
      <w:r w:rsidRPr="00244F3D">
        <w:t xml:space="preserve"> Л А Н   Р А Б О Т Ы</w:t>
      </w:r>
    </w:p>
    <w:p w:rsidR="00233C21" w:rsidRPr="00244F3D" w:rsidRDefault="00233C21" w:rsidP="00233C21">
      <w:pPr>
        <w:jc w:val="center"/>
      </w:pPr>
      <w:r w:rsidRPr="00244F3D">
        <w:t xml:space="preserve"> регионального отраслевого объединения работодателей «Союз строителей  Омской области»</w:t>
      </w:r>
    </w:p>
    <w:p w:rsidR="00233C21" w:rsidRPr="00244F3D" w:rsidRDefault="00233C21" w:rsidP="00233C21">
      <w:pPr>
        <w:jc w:val="center"/>
      </w:pPr>
      <w:r w:rsidRPr="00244F3D">
        <w:t xml:space="preserve">на 2023 год </w:t>
      </w:r>
    </w:p>
    <w:p w:rsidR="00233C21" w:rsidRPr="00244F3D" w:rsidRDefault="00233C21" w:rsidP="00233C21">
      <w:pPr>
        <w:jc w:val="center"/>
      </w:pPr>
      <w:r w:rsidRPr="00244F3D">
        <w:t>(</w:t>
      </w:r>
      <w:proofErr w:type="gramStart"/>
      <w:r w:rsidRPr="00244F3D">
        <w:t>принят</w:t>
      </w:r>
      <w:proofErr w:type="gramEnd"/>
      <w:r w:rsidRPr="00244F3D">
        <w:t xml:space="preserve"> на заседании Правления РООР «ССОО»  </w:t>
      </w:r>
      <w:r w:rsidRPr="00A4221F">
        <w:t>«</w:t>
      </w:r>
      <w:r w:rsidR="00A4221F" w:rsidRPr="00A4221F">
        <w:t>09</w:t>
      </w:r>
      <w:r w:rsidRPr="00A4221F">
        <w:t>».02.2023</w:t>
      </w:r>
      <w:r w:rsidR="00A4221F">
        <w:t>)</w:t>
      </w:r>
    </w:p>
    <w:p w:rsidR="00233C21" w:rsidRPr="00244F3D" w:rsidRDefault="00233C21" w:rsidP="00233C21">
      <w:pPr>
        <w:jc w:val="center"/>
        <w:rPr>
          <w:b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663"/>
        <w:gridCol w:w="1559"/>
        <w:gridCol w:w="1701"/>
        <w:gridCol w:w="709"/>
      </w:tblGrid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 xml:space="preserve">№ </w:t>
            </w:r>
            <w:proofErr w:type="spellStart"/>
            <w:proofErr w:type="gramStart"/>
            <w:r w:rsidRPr="00244F3D">
              <w:t>п</w:t>
            </w:r>
            <w:proofErr w:type="spellEnd"/>
            <w:proofErr w:type="gramEnd"/>
            <w:r w:rsidRPr="00244F3D">
              <w:t>/</w:t>
            </w:r>
            <w:proofErr w:type="spellStart"/>
            <w:r w:rsidRPr="00244F3D"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Отв.</w:t>
            </w:r>
          </w:p>
          <w:p w:rsidR="00233C21" w:rsidRPr="00244F3D" w:rsidRDefault="00233C21" w:rsidP="00D17C32">
            <w:pPr>
              <w:jc w:val="center"/>
            </w:pPr>
            <w:r w:rsidRPr="00244F3D">
              <w:t>исполнитель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right="-108" w:hanging="108"/>
              <w:jc w:val="center"/>
            </w:pPr>
            <w:proofErr w:type="gramStart"/>
            <w:r w:rsidRPr="00244F3D">
              <w:t xml:space="preserve">Приме </w:t>
            </w:r>
            <w:proofErr w:type="spellStart"/>
            <w:r w:rsidRPr="00244F3D">
              <w:t>чание</w:t>
            </w:r>
            <w:proofErr w:type="spellEnd"/>
            <w:proofErr w:type="gramEnd"/>
          </w:p>
        </w:tc>
      </w:tr>
      <w:tr w:rsidR="00233C21" w:rsidRPr="00244F3D" w:rsidTr="00D17C32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i/>
              </w:rPr>
            </w:pPr>
            <w:r w:rsidRPr="00244F3D">
              <w:rPr>
                <w:i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i/>
              </w:rPr>
            </w:pPr>
            <w:r w:rsidRPr="00244F3D">
              <w:rPr>
                <w:i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i/>
              </w:rPr>
            </w:pPr>
            <w:r w:rsidRPr="00244F3D">
              <w:rPr>
                <w:i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i/>
              </w:rPr>
            </w:pPr>
            <w:r w:rsidRPr="00244F3D">
              <w:rPr>
                <w:i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i/>
              </w:rPr>
            </w:pPr>
            <w:r w:rsidRPr="00244F3D">
              <w:rPr>
                <w:i/>
              </w:rPr>
              <w:t>5</w:t>
            </w: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360"/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  <w:r w:rsidRPr="00244F3D">
              <w:rPr>
                <w:b/>
                <w:lang w:val="en-US"/>
              </w:rPr>
              <w:t>I</w:t>
            </w:r>
            <w:r w:rsidRPr="00244F3D">
              <w:rPr>
                <w:b/>
              </w:rPr>
              <w:t xml:space="preserve">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r w:rsidRPr="00244F3D">
              <w:t xml:space="preserve">    1. 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4544AF">
            <w:pPr>
              <w:jc w:val="both"/>
            </w:pPr>
            <w:r w:rsidRPr="00244F3D">
              <w:t xml:space="preserve">Подготовка отчета </w:t>
            </w:r>
            <w:r w:rsidR="004544AF" w:rsidRPr="004544AF">
              <w:t xml:space="preserve">«Об итогах работы регионального отраслевого объединения работодателей «Союз строителей Омской области», годовой бухгалтерской (финансовой) отчетности, исполнении сметы доходов и расходов  за 2022 год. О финансовом плане и  плане работ РООР на 2023 год» </w:t>
            </w:r>
            <w:r w:rsidR="004544AF">
              <w:t xml:space="preserve">для рассмотрения </w:t>
            </w:r>
            <w:r w:rsidRPr="004544AF">
              <w:t>на заседани</w:t>
            </w:r>
            <w:r w:rsidR="004544AF">
              <w:t>и</w:t>
            </w:r>
            <w:r w:rsidRPr="004544AF">
              <w:t xml:space="preserve"> Правления РООР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  <w:p w:rsidR="00233C21" w:rsidRPr="00244F3D" w:rsidRDefault="00233C21" w:rsidP="00233C21">
            <w:pPr>
              <w:jc w:val="center"/>
            </w:pPr>
            <w:r w:rsidRPr="00244F3D">
              <w:t xml:space="preserve">январь февраль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  <w:p w:rsidR="00233C21" w:rsidRPr="00244F3D" w:rsidRDefault="0020351A" w:rsidP="00D17C32">
            <w:pPr>
              <w:jc w:val="center"/>
            </w:pPr>
            <w:r w:rsidRPr="0020351A">
              <w:t>исп. директор</w:t>
            </w:r>
            <w:r w:rsidRPr="00244F3D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Подготовка плана мероприятий по организации и проведению профессионального праздника  «День строителя»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/>
              <w:jc w:val="center"/>
            </w:pPr>
            <w:r w:rsidRPr="00244F3D">
              <w:t>Оргкомитет,</w:t>
            </w:r>
          </w:p>
          <w:p w:rsidR="00233C21" w:rsidRPr="00244F3D" w:rsidRDefault="00233C21" w:rsidP="00D17C32">
            <w:pPr>
              <w:ind w:left="-108"/>
              <w:jc w:val="center"/>
            </w:pPr>
            <w:r w:rsidRPr="00244F3D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r w:rsidRPr="00244F3D"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 xml:space="preserve">Осуществление мероприятий по совершенствованию структуры и состава членов регионального отраслевого объединения работодателей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E42A6C" w:rsidP="00D17C32">
            <w:pPr>
              <w:jc w:val="center"/>
            </w:pPr>
            <w:r w:rsidRPr="00244F3D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4AF" w:rsidRDefault="004544AF" w:rsidP="00D17C32">
            <w:pPr>
              <w:jc w:val="center"/>
              <w:rPr>
                <w:b/>
              </w:rPr>
            </w:pPr>
          </w:p>
          <w:p w:rsidR="00233C21" w:rsidRPr="00244F3D" w:rsidRDefault="00233C21" w:rsidP="00D17C32">
            <w:pPr>
              <w:jc w:val="center"/>
              <w:rPr>
                <w:b/>
              </w:rPr>
            </w:pPr>
            <w:r w:rsidRPr="00244F3D">
              <w:rPr>
                <w:b/>
                <w:lang w:val="en-US"/>
              </w:rPr>
              <w:t>II</w:t>
            </w:r>
            <w:r w:rsidRPr="00244F3D">
              <w:rPr>
                <w:b/>
              </w:rPr>
              <w:t xml:space="preserve">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42A6C" w:rsidRDefault="00590D34" w:rsidP="00D17C32">
            <w:pPr>
              <w:jc w:val="center"/>
            </w:pPr>
            <w:r w:rsidRPr="00E42A6C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42A6C" w:rsidRDefault="00590D34" w:rsidP="00590D34">
            <w:r w:rsidRPr="00E42A6C">
              <w:t xml:space="preserve">Подготовка и проведение </w:t>
            </w:r>
            <w:r w:rsidR="00233C21" w:rsidRPr="00E42A6C">
              <w:t>Обще</w:t>
            </w:r>
            <w:r w:rsidRPr="00E42A6C">
              <w:t>го</w:t>
            </w:r>
            <w:r w:rsidR="00233C21" w:rsidRPr="00E42A6C">
              <w:t xml:space="preserve"> собрани</w:t>
            </w:r>
            <w:r w:rsidRPr="00E42A6C">
              <w:t>я РООР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42A6C" w:rsidRDefault="00E42A6C" w:rsidP="00D17C32">
            <w:pPr>
              <w:jc w:val="center"/>
            </w:pPr>
            <w:r w:rsidRPr="00E42A6C"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42A6C" w:rsidRDefault="00E42A6C" w:rsidP="00D17C32">
            <w:pPr>
              <w:jc w:val="center"/>
            </w:pPr>
            <w:r w:rsidRPr="00E42A6C">
              <w:t>Правление,</w:t>
            </w:r>
          </w:p>
          <w:p w:rsidR="00E42A6C" w:rsidRPr="00E42A6C" w:rsidRDefault="00E42A6C" w:rsidP="00D17C32">
            <w:pPr>
              <w:jc w:val="center"/>
            </w:pPr>
            <w:r w:rsidRPr="00E42A6C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2</w:t>
            </w:r>
            <w:r w:rsidR="00233C21" w:rsidRPr="00244F3D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Подготовка к проведению профессионального праздника  «День строителя»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hanging="108"/>
              <w:jc w:val="center"/>
            </w:pPr>
            <w:r w:rsidRPr="00244F3D">
              <w:t>апрель-август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Оргкомитет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3</w:t>
            </w:r>
            <w:r w:rsidR="00233C21" w:rsidRPr="00244F3D">
              <w:t xml:space="preserve">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Организация работ по оформлению наградных документов для поощрения членов РООР к профессиональному празднику  «День строителя».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/>
              <w:jc w:val="center"/>
            </w:pPr>
            <w:r w:rsidRPr="00244F3D">
              <w:t>март-июль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hanging="108"/>
              <w:jc w:val="center"/>
            </w:pPr>
            <w:r w:rsidRPr="00244F3D">
              <w:t>исп. дирекция, Минстрой, члены 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4</w:t>
            </w:r>
            <w:r w:rsidR="00233C21" w:rsidRPr="00244F3D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590D34">
            <w:pPr>
              <w:jc w:val="both"/>
            </w:pPr>
            <w:r w:rsidRPr="00244F3D">
              <w:t>Участие в мероприятиях, посвященных празднованию 1 и 9 мая, Дня России, 23 февраля, 8 Марта, юбилейным датам членов РООР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right="-108"/>
              <w:jc w:val="center"/>
            </w:pPr>
            <w:r w:rsidRPr="00244F3D">
              <w:t>члены  РООР,</w:t>
            </w:r>
          </w:p>
          <w:p w:rsidR="00233C21" w:rsidRPr="00244F3D" w:rsidRDefault="00233C21" w:rsidP="00D17C32">
            <w:pPr>
              <w:ind w:left="-108" w:right="-108"/>
              <w:jc w:val="center"/>
            </w:pPr>
            <w:r w:rsidRPr="00244F3D">
              <w:t xml:space="preserve"> 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1A" w:rsidRDefault="0020351A" w:rsidP="00D17C32">
            <w:pPr>
              <w:jc w:val="center"/>
              <w:rPr>
                <w:b/>
              </w:rPr>
            </w:pPr>
          </w:p>
          <w:p w:rsidR="00233C21" w:rsidRPr="00244F3D" w:rsidRDefault="00233C21" w:rsidP="00D17C32">
            <w:pPr>
              <w:jc w:val="center"/>
              <w:rPr>
                <w:b/>
              </w:rPr>
            </w:pPr>
            <w:r w:rsidRPr="00244F3D">
              <w:rPr>
                <w:b/>
                <w:lang w:val="en-US"/>
              </w:rPr>
              <w:t>III</w:t>
            </w:r>
            <w:r w:rsidRPr="00244F3D">
              <w:rPr>
                <w:b/>
              </w:rPr>
              <w:t xml:space="preserve">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Рассмотрение хода  реализации плана мероприятий по подготовке профессионального праздника  «День строителя»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июль-август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Оргкомитет</w:t>
            </w:r>
          </w:p>
          <w:p w:rsidR="00233C21" w:rsidRPr="00244F3D" w:rsidRDefault="00233C21" w:rsidP="00D17C32">
            <w:pPr>
              <w:ind w:left="-108" w:righ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 xml:space="preserve">2.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 xml:space="preserve">Организация  конкурсов,  проводимых совместно с Министерством строительства, транспорта и дорожного хозяйства Омской области и Территориальной организацией «Профсоюз работников строительства и </w:t>
            </w:r>
            <w:proofErr w:type="spellStart"/>
            <w:r w:rsidRPr="00244F3D">
              <w:t>промстройматериалов</w:t>
            </w:r>
            <w:proofErr w:type="spellEnd"/>
            <w:r w:rsidRPr="00244F3D">
              <w:t>»:</w:t>
            </w:r>
          </w:p>
          <w:p w:rsidR="00233C21" w:rsidRPr="00244F3D" w:rsidRDefault="00233C21" w:rsidP="00D17C32">
            <w:pPr>
              <w:jc w:val="both"/>
            </w:pPr>
            <w:r w:rsidRPr="00244F3D">
              <w:t xml:space="preserve">- </w:t>
            </w:r>
            <w:proofErr w:type="gramStart"/>
            <w:r w:rsidRPr="00244F3D">
              <w:t>лучший</w:t>
            </w:r>
            <w:proofErr w:type="gramEnd"/>
            <w:r w:rsidRPr="00244F3D">
              <w:t xml:space="preserve"> по профессии;</w:t>
            </w:r>
          </w:p>
          <w:p w:rsidR="00233C21" w:rsidRPr="00244F3D" w:rsidRDefault="00233C21" w:rsidP="00D17C32">
            <w:pPr>
              <w:jc w:val="both"/>
            </w:pPr>
            <w:r w:rsidRPr="00244F3D">
              <w:t>- лучший объект;</w:t>
            </w:r>
          </w:p>
          <w:p w:rsidR="00233C21" w:rsidRPr="00244F3D" w:rsidRDefault="00233C21" w:rsidP="00D17C32">
            <w:pPr>
              <w:jc w:val="both"/>
            </w:pPr>
            <w:r w:rsidRPr="00244F3D">
              <w:t xml:space="preserve">- лучшая строительная и монтажная организация; </w:t>
            </w:r>
          </w:p>
          <w:p w:rsidR="00233C21" w:rsidRPr="00244F3D" w:rsidRDefault="00233C21" w:rsidP="00D17C32">
            <w:pPr>
              <w:jc w:val="both"/>
            </w:pPr>
            <w:r w:rsidRPr="00244F3D">
              <w:t>- лучшая проектно-изыскательская организация;</w:t>
            </w:r>
          </w:p>
          <w:p w:rsidR="00233C21" w:rsidRPr="00244F3D" w:rsidRDefault="00233C21" w:rsidP="00D17C32">
            <w:pPr>
              <w:jc w:val="both"/>
            </w:pPr>
            <w:r w:rsidRPr="00244F3D">
              <w:t>- лучшее предприятие по производству стройматериалов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  <w:p w:rsidR="00233C21" w:rsidRPr="00244F3D" w:rsidRDefault="00233C21" w:rsidP="00D17C32">
            <w:pPr>
              <w:jc w:val="center"/>
            </w:pPr>
          </w:p>
          <w:p w:rsidR="00233C21" w:rsidRPr="00244F3D" w:rsidRDefault="00233C21" w:rsidP="00D17C32">
            <w:pPr>
              <w:jc w:val="center"/>
            </w:pPr>
          </w:p>
          <w:p w:rsidR="00233C21" w:rsidRPr="00244F3D" w:rsidRDefault="00233C21" w:rsidP="00590D34">
            <w:pPr>
              <w:jc w:val="center"/>
            </w:pPr>
            <w:r w:rsidRPr="00244F3D">
              <w:t xml:space="preserve">июль-август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right="-108" w:firstLine="108"/>
            </w:pPr>
          </w:p>
          <w:p w:rsidR="00590D34" w:rsidRPr="00244F3D" w:rsidRDefault="00590D34" w:rsidP="00233C21">
            <w:pPr>
              <w:jc w:val="center"/>
            </w:pPr>
            <w:r w:rsidRPr="00244F3D">
              <w:t>Минстрой,</w:t>
            </w:r>
          </w:p>
          <w:p w:rsidR="00233C21" w:rsidRPr="00244F3D" w:rsidRDefault="00233C21" w:rsidP="00233C21">
            <w:pPr>
              <w:jc w:val="center"/>
            </w:pPr>
            <w:r w:rsidRPr="00244F3D">
              <w:t>Оргкомитет</w:t>
            </w:r>
            <w:r w:rsidR="00590D34" w:rsidRPr="00244F3D">
              <w:t>,</w:t>
            </w:r>
          </w:p>
          <w:p w:rsidR="00233C21" w:rsidRPr="00244F3D" w:rsidRDefault="00233C21" w:rsidP="00D17C32">
            <w:pPr>
              <w:ind w:left="-108" w:right="-108" w:firstLine="108"/>
            </w:pPr>
            <w:r w:rsidRPr="00244F3D">
              <w:t>Хмельницкий,</w:t>
            </w:r>
          </w:p>
          <w:p w:rsidR="00233C21" w:rsidRPr="00244F3D" w:rsidRDefault="00233C21" w:rsidP="00D17C32">
            <w:pPr>
              <w:jc w:val="center"/>
            </w:pPr>
            <w:r w:rsidRPr="00244F3D">
              <w:t xml:space="preserve"> Правление</w:t>
            </w:r>
          </w:p>
          <w:p w:rsidR="00233C21" w:rsidRPr="00244F3D" w:rsidRDefault="00233C21" w:rsidP="00D17C3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Информационное сопровождение деятельности членов Союза строителей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right="-108"/>
              <w:jc w:val="center"/>
            </w:pPr>
            <w:r w:rsidRPr="00244F3D">
              <w:t>Правление,</w:t>
            </w:r>
          </w:p>
          <w:p w:rsidR="00233C21" w:rsidRPr="00244F3D" w:rsidRDefault="00233C21" w:rsidP="00D17C32">
            <w:pPr>
              <w:ind w:left="-108" w:right="-108"/>
              <w:jc w:val="center"/>
            </w:pPr>
            <w:r w:rsidRPr="00244F3D">
              <w:t>Минстрой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0351A" w:rsidRDefault="00233C21" w:rsidP="00D17C32">
            <w:pPr>
              <w:jc w:val="center"/>
              <w:rPr>
                <w:color w:val="FF0000"/>
              </w:rPr>
            </w:pPr>
            <w:r w:rsidRPr="0020351A">
              <w:rPr>
                <w:color w:val="FF0000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B4B0B" w:rsidRDefault="00233C21" w:rsidP="00D17C32">
            <w:pPr>
              <w:jc w:val="both"/>
            </w:pPr>
            <w:r w:rsidRPr="00EB4B0B">
              <w:t>Организация и проведение мероприятий по ремонту, обновлению, обустройству Аллеи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B4B0B" w:rsidRDefault="00233C21" w:rsidP="00D17C32">
            <w:pPr>
              <w:jc w:val="center"/>
            </w:pPr>
            <w:r w:rsidRPr="00EB4B0B"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EB4B0B" w:rsidRDefault="00233C21" w:rsidP="00D17C32">
            <w:pPr>
              <w:ind w:left="-108" w:right="-108"/>
              <w:jc w:val="center"/>
            </w:pPr>
            <w:r w:rsidRPr="00EB4B0B">
              <w:t>исп. дирекция,            члены 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Подготовка и проведение профессионального праздника День строителя (по отдельному плану)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Министр</w:t>
            </w:r>
          </w:p>
          <w:p w:rsidR="00590D34" w:rsidRPr="00244F3D" w:rsidRDefault="00590D34" w:rsidP="00D17C32">
            <w:pPr>
              <w:jc w:val="center"/>
            </w:pPr>
            <w:r w:rsidRPr="00244F3D">
              <w:t>Оргкомитет</w:t>
            </w:r>
          </w:p>
          <w:p w:rsidR="00233C21" w:rsidRPr="00244F3D" w:rsidRDefault="00F96BEE" w:rsidP="00D17C32">
            <w:pPr>
              <w:jc w:val="center"/>
            </w:pPr>
            <w:r w:rsidRPr="00244F3D">
              <w:t>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right="-108"/>
              <w:jc w:val="both"/>
            </w:pPr>
            <w:r w:rsidRPr="00244F3D">
              <w:t>Рассмотрение итогов реализации плана мероприятий по проведению профессионального праздника  «День строителя»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/>
              <w:jc w:val="center"/>
            </w:pPr>
            <w:r w:rsidRPr="00244F3D">
              <w:t>Правление,</w:t>
            </w:r>
          </w:p>
          <w:p w:rsidR="00233C21" w:rsidRPr="00244F3D" w:rsidRDefault="00233C21" w:rsidP="00D17C32">
            <w:pPr>
              <w:ind w:left="-108"/>
              <w:jc w:val="center"/>
            </w:pPr>
            <w:r w:rsidRPr="00244F3D">
              <w:t xml:space="preserve">Оргкомитет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  <w:r w:rsidRPr="00244F3D">
              <w:rPr>
                <w:b/>
                <w:lang w:val="en-US"/>
              </w:rPr>
              <w:t>IV</w:t>
            </w:r>
            <w:r w:rsidRPr="00244F3D">
              <w:rPr>
                <w:b/>
              </w:rPr>
              <w:t xml:space="preserve">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590D34">
            <w:pPr>
              <w:jc w:val="both"/>
            </w:pPr>
            <w:r w:rsidRPr="00244F3D">
              <w:t xml:space="preserve">Обновление информационных материалов </w:t>
            </w:r>
            <w:proofErr w:type="spellStart"/>
            <w:r w:rsidRPr="00244F3D">
              <w:t>лайтпостеров</w:t>
            </w:r>
            <w:proofErr w:type="spellEnd"/>
            <w:r w:rsidRPr="00244F3D">
              <w:t xml:space="preserve"> и  обустройства территории «Аллеи строителей» по результатам проведенных в 202</w:t>
            </w:r>
            <w:r w:rsidR="00590D34" w:rsidRPr="00244F3D">
              <w:t>3</w:t>
            </w:r>
            <w:r w:rsidRPr="00244F3D">
              <w:t xml:space="preserve"> году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0351A" w:rsidP="00D17C32">
            <w:pPr>
              <w:jc w:val="center"/>
            </w:pPr>
            <w:r w:rsidRPr="0020351A">
              <w:t>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Участие в подготовке и праздновании Дня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right="-108"/>
              <w:jc w:val="center"/>
            </w:pPr>
            <w:r w:rsidRPr="00244F3D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3</w:t>
            </w:r>
            <w:r w:rsidR="00233C21" w:rsidRPr="00244F3D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233C21">
            <w:pPr>
              <w:jc w:val="both"/>
            </w:pPr>
            <w:r w:rsidRPr="00244F3D">
              <w:t>Формирование ориентировочного плана работ и предварительной сметы затрат Союза строителей Омской области 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F96BEE" w:rsidP="00D17C32">
            <w:pPr>
              <w:ind w:left="-108"/>
              <w:jc w:val="center"/>
            </w:pPr>
            <w:proofErr w:type="spellStart"/>
            <w:r w:rsidRPr="00244F3D">
              <w:t>И</w:t>
            </w:r>
            <w:r w:rsidR="00233C21" w:rsidRPr="00244F3D">
              <w:t>сполнительн</w:t>
            </w:r>
            <w:proofErr w:type="spellEnd"/>
            <w:r w:rsidR="00233C21" w:rsidRPr="00244F3D">
              <w:t>. директор,</w:t>
            </w:r>
          </w:p>
          <w:p w:rsidR="00233C21" w:rsidRPr="00244F3D" w:rsidRDefault="00233C21" w:rsidP="00D17C32">
            <w:pPr>
              <w:ind w:left="-108"/>
              <w:jc w:val="center"/>
            </w:pPr>
            <w:r w:rsidRPr="00244F3D">
              <w:t>бухгалтер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590D34" w:rsidP="00D17C32">
            <w:pPr>
              <w:jc w:val="center"/>
            </w:pPr>
            <w:r w:rsidRPr="00244F3D">
              <w:t>4</w:t>
            </w:r>
            <w:r w:rsidR="00233C21" w:rsidRPr="00244F3D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both"/>
            </w:pPr>
            <w:r w:rsidRPr="00244F3D">
              <w:t>Подготовка и проведение итоговых новогодних мероприятий</w:t>
            </w:r>
            <w:r w:rsidR="00590D34" w:rsidRPr="00244F3D">
              <w:t>, посвященных 30-летию образования Союза строителей Омской области</w:t>
            </w:r>
            <w:r w:rsidRPr="00244F3D">
              <w:t xml:space="preserve"> с участием руководителей отрасли и ведущих организаций - членов РООР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  <w:r w:rsidRPr="00244F3D"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ind w:left="-108" w:firstLine="108"/>
              <w:jc w:val="center"/>
            </w:pPr>
            <w:r w:rsidRPr="00244F3D">
              <w:t xml:space="preserve">Оргкомитет, исп. дирекция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</w:pPr>
          </w:p>
        </w:tc>
      </w:tr>
      <w:tr w:rsidR="00233C21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F3D" w:rsidRPr="00244F3D" w:rsidRDefault="00244F3D" w:rsidP="00D17C32">
            <w:pPr>
              <w:jc w:val="center"/>
              <w:rPr>
                <w:b/>
              </w:rPr>
            </w:pPr>
          </w:p>
          <w:p w:rsidR="00233C21" w:rsidRPr="00244F3D" w:rsidRDefault="00233C21" w:rsidP="00D17C32">
            <w:pPr>
              <w:jc w:val="center"/>
              <w:rPr>
                <w:b/>
              </w:rPr>
            </w:pPr>
            <w:r w:rsidRPr="00244F3D">
              <w:rPr>
                <w:b/>
              </w:rPr>
              <w:t>Общие (постоянные и текущие)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C21" w:rsidRPr="00244F3D" w:rsidRDefault="00233C21" w:rsidP="00D17C32">
            <w:pPr>
              <w:jc w:val="center"/>
              <w:rPr>
                <w:b/>
              </w:rPr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</w:pPr>
            <w:r w:rsidRPr="00244F3D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244F3D" w:rsidP="00244F3D">
            <w:pPr>
              <w:jc w:val="both"/>
            </w:pPr>
            <w:r>
              <w:t>Организация проведения</w:t>
            </w:r>
            <w:r w:rsidR="00314360" w:rsidRPr="00244F3D">
              <w:t xml:space="preserve"> заседаний Правления</w:t>
            </w:r>
            <w:r>
              <w:t xml:space="preserve"> РООР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C1087A">
            <w:pPr>
              <w:jc w:val="center"/>
            </w:pPr>
            <w:r w:rsidRPr="00244F3D">
              <w:t>согласно Уставу (не реже 1 раза в квартал)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314360">
            <w:pPr>
              <w:jc w:val="center"/>
            </w:pPr>
            <w:r w:rsidRPr="00244F3D">
              <w:t>Председатель 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</w:pPr>
            <w:r w:rsidRPr="00244F3D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26140">
            <w:pPr>
              <w:jc w:val="both"/>
            </w:pPr>
            <w:r w:rsidRPr="00244F3D">
              <w:t>Подготовка материалов для проведения заседаний 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E42A6C">
            <w:pPr>
              <w:ind w:left="-108" w:right="-108"/>
              <w:jc w:val="center"/>
            </w:pPr>
            <w:r w:rsidRPr="00244F3D">
              <w:t xml:space="preserve">по </w:t>
            </w:r>
            <w:r w:rsidR="00E42A6C">
              <w:t>о</w:t>
            </w:r>
            <w:r w:rsidRPr="00244F3D">
              <w:t>тдельному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20351A" w:rsidP="00D26140">
            <w:pPr>
              <w:jc w:val="center"/>
            </w:pPr>
            <w:r w:rsidRPr="0020351A">
              <w:t>исп. директор</w:t>
            </w:r>
            <w:r w:rsidRPr="00244F3D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  <w:rPr>
                <w:color w:val="FF0000"/>
              </w:rPr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</w:pPr>
            <w:r w:rsidRPr="00244F3D"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both"/>
            </w:pPr>
            <w:r w:rsidRPr="00244F3D">
              <w:t xml:space="preserve">Подготовка и проведение </w:t>
            </w:r>
            <w:proofErr w:type="gramStart"/>
            <w:r w:rsidRPr="00244F3D">
              <w:t xml:space="preserve">занятий Университета руководящих кадров  </w:t>
            </w:r>
            <w:r w:rsidR="00244F3D" w:rsidRPr="00244F3D">
              <w:t>строительного комплекса Омской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314360">
            <w:pPr>
              <w:jc w:val="center"/>
            </w:pPr>
            <w:r w:rsidRPr="00244F3D">
              <w:t xml:space="preserve">по отдельному плану и тематике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>Ректор Университета,</w:t>
            </w: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rPr>
                <w:color w:val="FF0000"/>
              </w:rPr>
            </w:pPr>
          </w:p>
          <w:p w:rsidR="00314360" w:rsidRPr="00244F3D" w:rsidRDefault="00314360" w:rsidP="00D17C32">
            <w:pPr>
              <w:jc w:val="center"/>
              <w:rPr>
                <w:color w:val="FF0000"/>
              </w:rPr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</w:pPr>
            <w:r w:rsidRPr="00244F3D">
              <w:t xml:space="preserve">4.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both"/>
            </w:pPr>
            <w:r w:rsidRPr="00244F3D">
              <w:t>Участие в публичных мероприятиях, касающихся строительной отрасли (Советы, рабочие группы, комиссии</w:t>
            </w:r>
            <w:r w:rsidR="00244F3D" w:rsidRPr="00244F3D">
              <w:t>, круглые столы</w:t>
            </w:r>
            <w:r w:rsidRPr="00244F3D">
              <w:t>),      в том числе в заседаниях:</w:t>
            </w:r>
          </w:p>
          <w:p w:rsidR="00314360" w:rsidRPr="00244F3D" w:rsidRDefault="00314360" w:rsidP="00D17C32">
            <w:pPr>
              <w:pStyle w:val="a3"/>
              <w:ind w:left="0"/>
              <w:jc w:val="both"/>
            </w:pPr>
            <w:r w:rsidRPr="00244F3D">
              <w:t>- Омского Регионального объединения работодателей;</w:t>
            </w:r>
          </w:p>
          <w:p w:rsidR="00314360" w:rsidRPr="00244F3D" w:rsidRDefault="00314360" w:rsidP="00D17C32">
            <w:pPr>
              <w:jc w:val="both"/>
            </w:pPr>
            <w:r w:rsidRPr="00244F3D">
              <w:t xml:space="preserve">- Ассоциации промышленников и предпринимателей; </w:t>
            </w:r>
          </w:p>
          <w:p w:rsidR="00314360" w:rsidRPr="00244F3D" w:rsidRDefault="00314360" w:rsidP="00D17C32">
            <w:pPr>
              <w:pStyle w:val="a3"/>
              <w:ind w:left="0"/>
              <w:jc w:val="both"/>
            </w:pPr>
            <w:r w:rsidRPr="00244F3D">
              <w:t>- Торгово-промышленной палаты Омской области;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Координационно</w:t>
            </w:r>
            <w:r w:rsidR="00244F3D" w:rsidRPr="00244F3D">
              <w:t>го</w:t>
            </w:r>
            <w:r w:rsidRPr="00244F3D">
              <w:t xml:space="preserve"> общественно</w:t>
            </w:r>
            <w:r w:rsidR="00244F3D" w:rsidRPr="00244F3D">
              <w:t>го</w:t>
            </w:r>
            <w:r w:rsidRPr="00244F3D">
              <w:t xml:space="preserve"> Совет</w:t>
            </w:r>
            <w:r w:rsidR="00244F3D" w:rsidRPr="00244F3D">
              <w:t>а</w:t>
            </w:r>
            <w:r w:rsidRPr="00244F3D">
              <w:t xml:space="preserve"> при Мэре города Омска;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Архитектурно-градостроительно</w:t>
            </w:r>
            <w:r w:rsidR="00244F3D" w:rsidRPr="00244F3D">
              <w:t>го</w:t>
            </w:r>
            <w:r w:rsidRPr="00244F3D">
              <w:t xml:space="preserve"> Совет</w:t>
            </w:r>
            <w:r w:rsidR="00244F3D" w:rsidRPr="00244F3D">
              <w:t>а</w:t>
            </w:r>
            <w:r w:rsidRPr="00244F3D">
              <w:t xml:space="preserve"> Омской области</w:t>
            </w:r>
            <w:r w:rsidR="00244F3D" w:rsidRPr="00244F3D">
              <w:t>;</w:t>
            </w:r>
          </w:p>
          <w:p w:rsidR="00314360" w:rsidRPr="00244F3D" w:rsidRDefault="00314360" w:rsidP="00D17C32">
            <w:pPr>
              <w:pStyle w:val="a3"/>
              <w:ind w:left="0"/>
              <w:jc w:val="both"/>
            </w:pPr>
            <w:r w:rsidRPr="00244F3D">
              <w:t>- Архитектурно-градостроительно</w:t>
            </w:r>
            <w:r w:rsidR="00244F3D" w:rsidRPr="00244F3D">
              <w:t>го</w:t>
            </w:r>
            <w:r w:rsidRPr="00244F3D">
              <w:t xml:space="preserve"> Совет</w:t>
            </w:r>
            <w:r w:rsidR="00244F3D" w:rsidRPr="00244F3D">
              <w:t>а</w:t>
            </w:r>
            <w:r w:rsidRPr="00244F3D">
              <w:t xml:space="preserve"> города Омска;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Территориальной комиссии по регулированию социально-трудовых отношений в городе Омске;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Межведомственной комиссии Омской области по вопросам привлечения и использования иностранных работников;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Областной трехсторонней комиссии по регулированию социально-трудовых отношений;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Межведомственной комиссии по вопросам защиты прав и законных интересов граждан – участников долевого строительства многоквартирных домов на территории Омской области;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Совет</w:t>
            </w:r>
            <w:r w:rsidR="00244F3D" w:rsidRPr="00244F3D">
              <w:t>а</w:t>
            </w:r>
            <w:r w:rsidRPr="00244F3D">
              <w:t xml:space="preserve"> по развитию жилищного строительства на территории Омской области;</w:t>
            </w:r>
          </w:p>
          <w:p w:rsidR="00314360" w:rsidRPr="00244F3D" w:rsidRDefault="00314360" w:rsidP="00D17C32">
            <w:pPr>
              <w:ind w:right="34"/>
              <w:jc w:val="both"/>
            </w:pPr>
            <w:r w:rsidRPr="00244F3D">
              <w:t>- Совет</w:t>
            </w:r>
            <w:r w:rsidR="00244F3D" w:rsidRPr="00244F3D">
              <w:t>а</w:t>
            </w:r>
            <w:r w:rsidRPr="00244F3D">
              <w:t xml:space="preserve"> при Министерстве строительства Омской области по развитию  строительной отрасли, взаимодействию органов власти, застройщиков, инвесторов;</w:t>
            </w:r>
          </w:p>
          <w:p w:rsidR="00314360" w:rsidRPr="00244F3D" w:rsidRDefault="00314360" w:rsidP="00D17C32">
            <w:pPr>
              <w:pStyle w:val="a3"/>
              <w:ind w:left="0"/>
              <w:jc w:val="both"/>
            </w:pPr>
            <w:r w:rsidRPr="00244F3D">
              <w:t>-</w:t>
            </w:r>
            <w:r w:rsidRPr="00244F3D">
              <w:rPr>
                <w:lang w:val="en-US"/>
              </w:rPr>
              <w:t> </w:t>
            </w:r>
            <w:r w:rsidRPr="00244F3D">
              <w:t>Межведомственной рабочей групп</w:t>
            </w:r>
            <w:r w:rsidR="00244F3D" w:rsidRPr="00244F3D">
              <w:t>ы</w:t>
            </w:r>
            <w:r w:rsidRPr="00244F3D">
              <w:t xml:space="preserve"> по оперативному рассмотрению проблемных (спорных) вопросов, связанных с оформлением исходно-разрешительной документации для строительства многоквартирных домов на территории Омской области;</w:t>
            </w:r>
          </w:p>
          <w:p w:rsidR="00314360" w:rsidRPr="00244F3D" w:rsidRDefault="00314360" w:rsidP="00D17C32">
            <w:pPr>
              <w:pStyle w:val="a3"/>
              <w:ind w:left="0"/>
              <w:jc w:val="both"/>
            </w:pPr>
            <w:r w:rsidRPr="00244F3D">
              <w:t>-</w:t>
            </w:r>
            <w:r w:rsidRPr="00244F3D">
              <w:rPr>
                <w:lang w:val="en-US"/>
              </w:rPr>
              <w:t> </w:t>
            </w:r>
            <w:r w:rsidRPr="00244F3D">
              <w:t>Общественных  Совет</w:t>
            </w:r>
            <w:r w:rsidR="00244F3D" w:rsidRPr="00244F3D">
              <w:t>ов</w:t>
            </w:r>
            <w:r w:rsidRPr="00244F3D">
              <w:t xml:space="preserve"> при органах государственной и муниципальной власти:</w:t>
            </w:r>
          </w:p>
          <w:p w:rsidR="00314360" w:rsidRPr="00244F3D" w:rsidRDefault="00314360" w:rsidP="00D17C32">
            <w:pPr>
              <w:pStyle w:val="a3"/>
              <w:numPr>
                <w:ilvl w:val="0"/>
                <w:numId w:val="1"/>
              </w:numPr>
              <w:ind w:left="-108" w:firstLine="142"/>
              <w:jc w:val="both"/>
            </w:pPr>
            <w:proofErr w:type="gramStart"/>
            <w:r w:rsidRPr="00244F3D">
              <w:lastRenderedPageBreak/>
              <w:t>Минстрое</w:t>
            </w:r>
            <w:proofErr w:type="gramEnd"/>
            <w:r w:rsidRPr="00244F3D">
              <w:t xml:space="preserve">  Омской области;</w:t>
            </w:r>
          </w:p>
          <w:p w:rsidR="00314360" w:rsidRPr="00244F3D" w:rsidRDefault="00314360" w:rsidP="00D17C32">
            <w:pPr>
              <w:pStyle w:val="a3"/>
              <w:numPr>
                <w:ilvl w:val="0"/>
                <w:numId w:val="1"/>
              </w:numPr>
              <w:ind w:left="-108" w:firstLine="142"/>
              <w:jc w:val="both"/>
            </w:pPr>
            <w:r w:rsidRPr="00244F3D">
              <w:t>Минэнерго Омской области;</w:t>
            </w:r>
          </w:p>
          <w:p w:rsidR="00314360" w:rsidRPr="00244F3D" w:rsidRDefault="00314360" w:rsidP="00D17C32">
            <w:pPr>
              <w:pStyle w:val="a3"/>
              <w:numPr>
                <w:ilvl w:val="0"/>
                <w:numId w:val="1"/>
              </w:numPr>
              <w:ind w:left="-108" w:firstLine="142"/>
              <w:jc w:val="both"/>
            </w:pPr>
            <w:proofErr w:type="gramStart"/>
            <w:r w:rsidRPr="00244F3D">
              <w:t>Департаменте</w:t>
            </w:r>
            <w:proofErr w:type="gramEnd"/>
            <w:r w:rsidRPr="00244F3D">
              <w:t xml:space="preserve"> строительства Администрации г. Омска;</w:t>
            </w:r>
          </w:p>
          <w:p w:rsidR="00314360" w:rsidRPr="00244F3D" w:rsidRDefault="00314360" w:rsidP="00D17C32">
            <w:pPr>
              <w:pStyle w:val="a3"/>
              <w:numPr>
                <w:ilvl w:val="0"/>
                <w:numId w:val="1"/>
              </w:numPr>
              <w:ind w:left="-108" w:firstLine="142"/>
              <w:jc w:val="both"/>
            </w:pPr>
            <w:proofErr w:type="gramStart"/>
            <w:r w:rsidRPr="00244F3D">
              <w:t>Департаменте</w:t>
            </w:r>
            <w:proofErr w:type="gramEnd"/>
            <w:r w:rsidRPr="00244F3D">
              <w:t xml:space="preserve"> архитектуры и градостроительства Администрации города Омска;</w:t>
            </w:r>
          </w:p>
          <w:p w:rsidR="00314360" w:rsidRPr="00244F3D" w:rsidRDefault="00314360" w:rsidP="00D17C32">
            <w:pPr>
              <w:pStyle w:val="a3"/>
              <w:numPr>
                <w:ilvl w:val="0"/>
                <w:numId w:val="1"/>
              </w:numPr>
              <w:ind w:left="-108" w:firstLine="142"/>
              <w:jc w:val="both"/>
            </w:pPr>
            <w:proofErr w:type="gramStart"/>
            <w:r w:rsidRPr="00244F3D">
              <w:t>Главном</w:t>
            </w:r>
            <w:proofErr w:type="gramEnd"/>
            <w:r w:rsidRPr="00244F3D">
              <w:t xml:space="preserve"> управлении контрактной системы Омской области.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lastRenderedPageBreak/>
              <w:t xml:space="preserve"> </w:t>
            </w:r>
          </w:p>
          <w:p w:rsidR="00314360" w:rsidRPr="00244F3D" w:rsidRDefault="00314360" w:rsidP="00D17C32">
            <w:pPr>
              <w:ind w:left="-108" w:right="-108"/>
              <w:jc w:val="center"/>
            </w:pP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 xml:space="preserve">в соответствии с  </w:t>
            </w:r>
            <w:proofErr w:type="spellStart"/>
            <w:proofErr w:type="gramStart"/>
            <w:r w:rsidRPr="00244F3D">
              <w:t>утверждён-ными</w:t>
            </w:r>
            <w:proofErr w:type="spellEnd"/>
            <w:proofErr w:type="gramEnd"/>
            <w:r w:rsidRPr="00244F3D">
              <w:t xml:space="preserve"> планами</w:t>
            </w: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 xml:space="preserve">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ind w:left="-108" w:right="-108"/>
              <w:jc w:val="center"/>
            </w:pPr>
          </w:p>
          <w:p w:rsidR="00314360" w:rsidRPr="00244F3D" w:rsidRDefault="00314360" w:rsidP="00D17C32">
            <w:pPr>
              <w:ind w:left="-108" w:right="-108"/>
              <w:jc w:val="center"/>
            </w:pP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 xml:space="preserve">Правление, </w:t>
            </w: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 xml:space="preserve">Председатели комитетов РООР, </w:t>
            </w:r>
          </w:p>
          <w:p w:rsidR="00314360" w:rsidRPr="00244F3D" w:rsidRDefault="00314360" w:rsidP="00D17C32">
            <w:pPr>
              <w:ind w:left="-108" w:right="-108"/>
              <w:jc w:val="center"/>
            </w:pPr>
            <w:r w:rsidRPr="00244F3D">
              <w:t>члены   РООР,  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  <w:rPr>
                <w:color w:val="FF0000"/>
              </w:rPr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E7E90" w:rsidRDefault="00314360" w:rsidP="00D17C32">
            <w:pPr>
              <w:jc w:val="center"/>
            </w:pPr>
            <w:r w:rsidRPr="002E7E90">
              <w:lastRenderedPageBreak/>
              <w:t xml:space="preserve">5.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3D" w:rsidRPr="002E7E90" w:rsidRDefault="00EB4B0B" w:rsidP="00EB4B0B">
            <w:pPr>
              <w:jc w:val="both"/>
            </w:pPr>
            <w:proofErr w:type="spellStart"/>
            <w:r>
              <w:t>М</w:t>
            </w:r>
            <w:r w:rsidR="00314360" w:rsidRPr="002E7E90">
              <w:t>мониторинг</w:t>
            </w:r>
            <w:proofErr w:type="spellEnd"/>
            <w:r w:rsidR="00314360" w:rsidRPr="002E7E90">
              <w:t xml:space="preserve"> текущей и перспективной потребности в специалистах и рабочих кадрах, использования иностранной рабочей силы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F3D" w:rsidRPr="002E7E90" w:rsidRDefault="00244F3D" w:rsidP="00D17C32">
            <w:pPr>
              <w:ind w:left="-108" w:right="-108"/>
              <w:jc w:val="center"/>
            </w:pPr>
          </w:p>
          <w:p w:rsidR="00314360" w:rsidRPr="002E7E90" w:rsidRDefault="00314360" w:rsidP="00D17C32">
            <w:pPr>
              <w:ind w:left="-108" w:right="-108"/>
              <w:jc w:val="center"/>
            </w:pPr>
            <w:r w:rsidRPr="002E7E90">
              <w:t>ежеквартально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E7E90" w:rsidRDefault="00314360" w:rsidP="00D17C32">
            <w:pPr>
              <w:ind w:left="-108" w:right="-108"/>
              <w:jc w:val="center"/>
            </w:pPr>
            <w:r w:rsidRPr="002E7E90">
              <w:t xml:space="preserve">Минстрой, </w:t>
            </w:r>
          </w:p>
          <w:p w:rsidR="00314360" w:rsidRPr="002E7E90" w:rsidRDefault="00314360" w:rsidP="00D17C32">
            <w:pPr>
              <w:ind w:left="-108" w:right="-108"/>
              <w:jc w:val="center"/>
            </w:pPr>
            <w:r w:rsidRPr="002E7E90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  <w:rPr>
                <w:color w:val="FF0000"/>
              </w:rPr>
            </w:pPr>
          </w:p>
        </w:tc>
      </w:tr>
      <w:tr w:rsidR="00314360" w:rsidRPr="00244F3D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jc w:val="center"/>
            </w:pPr>
            <w:r w:rsidRPr="00CA1013">
              <w:t xml:space="preserve">6.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2E7E90">
            <w:pPr>
              <w:ind w:firstLine="11"/>
              <w:jc w:val="both"/>
            </w:pPr>
            <w:r w:rsidRPr="00CA1013">
              <w:t>Подготовка аналитических материалов и предложений для заседаний Советов, комиссий</w:t>
            </w:r>
            <w:r w:rsidR="00A07C4C" w:rsidRPr="00CA1013">
              <w:t xml:space="preserve">, участие в </w:t>
            </w:r>
            <w:r w:rsidRPr="00CA1013">
              <w:t>разработк</w:t>
            </w:r>
            <w:r w:rsidR="00A07C4C" w:rsidRPr="00CA1013">
              <w:t>е</w:t>
            </w:r>
            <w:r w:rsidRPr="00CA1013">
              <w:t xml:space="preserve"> и реализации  приоритетных национальных проектов, долгосрочных целевых программ региона, в том числе:                          </w:t>
            </w:r>
          </w:p>
          <w:p w:rsidR="00314360" w:rsidRPr="00CA1013" w:rsidRDefault="00314360" w:rsidP="00D17C32">
            <w:pPr>
              <w:ind w:firstLine="11"/>
              <w:jc w:val="both"/>
            </w:pPr>
            <w:r w:rsidRPr="00CA1013">
              <w:t xml:space="preserve">- развития жилищного строительства и инвестиционной политики;                                                                        </w:t>
            </w:r>
          </w:p>
          <w:p w:rsidR="00314360" w:rsidRPr="00CA1013" w:rsidRDefault="00314360" w:rsidP="00D17C32">
            <w:pPr>
              <w:ind w:firstLine="11"/>
              <w:jc w:val="both"/>
            </w:pPr>
            <w:r w:rsidRPr="00CA1013">
              <w:t>- подготовки (переподготовки) кадров и повышения квалификации специалистов строительного комплекса;</w:t>
            </w:r>
          </w:p>
          <w:p w:rsidR="00314360" w:rsidRPr="00CA1013" w:rsidRDefault="00314360" w:rsidP="00D17C32">
            <w:pPr>
              <w:ind w:firstLine="11"/>
              <w:jc w:val="both"/>
            </w:pPr>
            <w:r w:rsidRPr="00CA1013">
              <w:t>- улучшения условий и охраны труда, занятости населения, регулирования социально-трудовых отношений, снижения напряженности на рынке труда;</w:t>
            </w:r>
          </w:p>
          <w:p w:rsidR="00314360" w:rsidRPr="00CA1013" w:rsidRDefault="00314360" w:rsidP="00D17C32">
            <w:pPr>
              <w:ind w:firstLine="11"/>
              <w:jc w:val="both"/>
            </w:pPr>
            <w:r w:rsidRPr="00CA1013">
              <w:t xml:space="preserve">- развития промышленности стройматериалов и базы стройиндустрии;                                               </w:t>
            </w:r>
          </w:p>
          <w:p w:rsidR="00314360" w:rsidRPr="00CA1013" w:rsidRDefault="00314360" w:rsidP="00D17C32">
            <w:pPr>
              <w:ind w:firstLine="11"/>
              <w:jc w:val="both"/>
            </w:pPr>
            <w:r w:rsidRPr="00CA1013">
              <w:t xml:space="preserve">- социально-экономического развития, </w:t>
            </w:r>
            <w:proofErr w:type="spellStart"/>
            <w:r w:rsidRPr="00CA1013">
              <w:t>инвестиционно</w:t>
            </w:r>
            <w:proofErr w:type="spellEnd"/>
            <w:r w:rsidRPr="00CA1013">
              <w:t xml:space="preserve">–строительных, </w:t>
            </w:r>
            <w:proofErr w:type="gramStart"/>
            <w:r w:rsidRPr="00CA1013">
              <w:t>адресных</w:t>
            </w:r>
            <w:proofErr w:type="gramEnd"/>
            <w:r w:rsidRPr="00CA1013">
              <w:t xml:space="preserve">; </w:t>
            </w:r>
          </w:p>
          <w:p w:rsidR="00314360" w:rsidRPr="00CA1013" w:rsidRDefault="00314360" w:rsidP="00D17C32">
            <w:pPr>
              <w:jc w:val="both"/>
            </w:pPr>
            <w:r w:rsidRPr="00CA1013">
              <w:t>- землепользования и  градостроительства;</w:t>
            </w:r>
          </w:p>
          <w:p w:rsidR="00314360" w:rsidRPr="00CA1013" w:rsidRDefault="00314360" w:rsidP="00D17C32">
            <w:pPr>
              <w:jc w:val="both"/>
            </w:pPr>
            <w:r w:rsidRPr="00CA1013">
              <w:t>- ценообразования и  сметных тарифов;</w:t>
            </w:r>
          </w:p>
          <w:p w:rsidR="00314360" w:rsidRPr="00CA1013" w:rsidRDefault="00314360" w:rsidP="00D17C32">
            <w:pPr>
              <w:jc w:val="both"/>
            </w:pPr>
            <w:r w:rsidRPr="00CA1013">
              <w:t xml:space="preserve">- энергосбережения и </w:t>
            </w:r>
            <w:proofErr w:type="spellStart"/>
            <w:r w:rsidRPr="00CA1013">
              <w:t>энергоэффективности</w:t>
            </w:r>
            <w:proofErr w:type="spellEnd"/>
            <w:r w:rsidRPr="00CA1013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jc w:val="center"/>
            </w:pPr>
            <w:r w:rsidRPr="00CA1013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ind w:left="-108" w:right="-108"/>
              <w:jc w:val="center"/>
            </w:pPr>
            <w:r w:rsidRPr="00CA1013">
              <w:t>Минстрой,</w:t>
            </w:r>
          </w:p>
          <w:p w:rsidR="00314360" w:rsidRPr="00CA1013" w:rsidRDefault="00314360" w:rsidP="00D17C32">
            <w:pPr>
              <w:ind w:left="-108" w:right="-108"/>
              <w:jc w:val="center"/>
            </w:pPr>
            <w:r w:rsidRPr="00CA1013">
              <w:t xml:space="preserve">Председатели комитетов РООР, </w:t>
            </w:r>
          </w:p>
          <w:p w:rsidR="00314360" w:rsidRPr="00CA1013" w:rsidRDefault="00314360" w:rsidP="00D17C32">
            <w:pPr>
              <w:ind w:left="-108" w:right="-108"/>
              <w:jc w:val="center"/>
            </w:pPr>
            <w:r w:rsidRPr="00CA1013">
              <w:t xml:space="preserve">исп. дирекция, </w:t>
            </w:r>
          </w:p>
          <w:p w:rsidR="00314360" w:rsidRPr="00CA1013" w:rsidRDefault="00314360" w:rsidP="00D17C32">
            <w:pPr>
              <w:ind w:left="-108" w:right="-108"/>
              <w:jc w:val="center"/>
            </w:pPr>
            <w:r w:rsidRPr="00CA1013">
              <w:t>члены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44F3D" w:rsidRDefault="00314360" w:rsidP="00D17C32">
            <w:pPr>
              <w:jc w:val="center"/>
              <w:rPr>
                <w:color w:val="FF0000"/>
              </w:rPr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Участие в организации выставочно-ярмарочных мероприятий строительной тематики (Сибирская строительная неделя, Сибирский промышленно-инновационный форум, конгрессы, Ассамблеи, выставки-форумы и т.д.)</w:t>
            </w:r>
          </w:p>
          <w:p w:rsidR="0020351A" w:rsidRPr="0020351A" w:rsidRDefault="0020351A" w:rsidP="00D17C3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>согласно утвержденной  тематике и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 w:firstLine="108"/>
              <w:jc w:val="center"/>
            </w:pPr>
            <w:r w:rsidRPr="0020351A">
              <w:t>Правление, члены РООР,</w:t>
            </w:r>
          </w:p>
          <w:p w:rsidR="00314360" w:rsidRPr="0020351A" w:rsidRDefault="00314360" w:rsidP="00D17C32">
            <w:pPr>
              <w:ind w:left="-108" w:right="-108" w:firstLine="108"/>
              <w:jc w:val="center"/>
            </w:pPr>
            <w:r w:rsidRPr="0020351A">
              <w:t>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right="-108"/>
              <w:jc w:val="both"/>
            </w:pPr>
            <w:r w:rsidRPr="0020351A">
              <w:t xml:space="preserve">Взаимодействие с органами законодательной и исполнительной власти области и города, ведомствами, общественными объединениями, департаментами, комитетами, управлениями, Обкомом профсоюза работников строительства и </w:t>
            </w:r>
            <w:proofErr w:type="spellStart"/>
            <w:r w:rsidRPr="0020351A">
              <w:t>промстройматериалов</w:t>
            </w:r>
            <w:proofErr w:type="spellEnd"/>
            <w:r w:rsidRPr="0020351A">
              <w:t>, Исполкомом и Комиссией по инновационной и промышленной политике при Президиуме ОРО ВПП «Единая Россия»</w:t>
            </w:r>
            <w:r w:rsidR="00F81F75" w:rsidRPr="0020351A">
              <w:t xml:space="preserve">, </w:t>
            </w:r>
            <w:r w:rsidR="000B44AA" w:rsidRPr="0020351A">
              <w:t xml:space="preserve">РОООО </w:t>
            </w:r>
            <w:r w:rsidR="00F81F75" w:rsidRPr="0020351A">
              <w:t>«Опора России»</w:t>
            </w:r>
            <w:r w:rsidRPr="0020351A">
              <w:t xml:space="preserve"> по реализации национальных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постоянно</w:t>
            </w:r>
          </w:p>
          <w:p w:rsidR="00314360" w:rsidRPr="0020351A" w:rsidRDefault="00314360" w:rsidP="00D17C32">
            <w:pPr>
              <w:jc w:val="center"/>
            </w:pPr>
          </w:p>
          <w:p w:rsidR="00314360" w:rsidRPr="0020351A" w:rsidRDefault="00314360" w:rsidP="00D17C32">
            <w:pPr>
              <w:jc w:val="center"/>
            </w:pPr>
          </w:p>
          <w:p w:rsidR="00314360" w:rsidRPr="0020351A" w:rsidRDefault="00314360" w:rsidP="00D17C32">
            <w:pPr>
              <w:jc w:val="center"/>
            </w:pPr>
          </w:p>
          <w:p w:rsidR="00314360" w:rsidRPr="0020351A" w:rsidRDefault="00314360" w:rsidP="00D17C32">
            <w:pPr>
              <w:jc w:val="center"/>
            </w:pPr>
          </w:p>
          <w:p w:rsidR="00314360" w:rsidRPr="0020351A" w:rsidRDefault="00314360" w:rsidP="00D17C3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 w:firstLine="108"/>
              <w:jc w:val="center"/>
            </w:pPr>
            <w:r w:rsidRPr="0020351A">
              <w:t xml:space="preserve">Правление, </w:t>
            </w:r>
          </w:p>
          <w:p w:rsidR="00314360" w:rsidRPr="0020351A" w:rsidRDefault="00314360" w:rsidP="00D17C32">
            <w:pPr>
              <w:ind w:left="-108" w:right="-108" w:firstLine="108"/>
              <w:jc w:val="center"/>
            </w:pPr>
            <w:r w:rsidRPr="0020351A">
              <w:t xml:space="preserve">Председатели комитетов РООР, </w:t>
            </w:r>
          </w:p>
          <w:p w:rsidR="00314360" w:rsidRPr="0020351A" w:rsidRDefault="00314360" w:rsidP="00D17C32">
            <w:pPr>
              <w:ind w:left="-108" w:right="-108" w:firstLine="108"/>
              <w:jc w:val="center"/>
            </w:pPr>
            <w:r w:rsidRPr="0020351A">
              <w:t>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Мониторинг эффективности мероприятий, направленных на снижение административных барьеров в сфере строительства повышение качества строительно-монтажных работ</w:t>
            </w:r>
          </w:p>
          <w:p w:rsidR="00314360" w:rsidRPr="0020351A" w:rsidRDefault="00314360" w:rsidP="00D17C3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 xml:space="preserve">Минстрой, Комитеты РООР, </w:t>
            </w:r>
          </w:p>
          <w:p w:rsidR="00314360" w:rsidRPr="0020351A" w:rsidRDefault="00314360" w:rsidP="00D17C32">
            <w:pPr>
              <w:ind w:left="-108"/>
              <w:jc w:val="center"/>
            </w:pPr>
            <w:r w:rsidRPr="0020351A">
              <w:t xml:space="preserve">исп. дирекция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 xml:space="preserve">Участие в работе  </w:t>
            </w:r>
            <w:r w:rsidR="0020351A" w:rsidRPr="0020351A">
              <w:t xml:space="preserve">Правления и </w:t>
            </w:r>
            <w:r w:rsidRPr="0020351A">
              <w:t xml:space="preserve">Совета общероссийского межотраслевого объединения работодателей «Российский Союз строителей»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>в соответствии с  утв. планом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 xml:space="preserve">11.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Чествование руководителей организаций строительного комплекса  с Юбилейными датами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в течение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/>
              <w:jc w:val="center"/>
            </w:pPr>
            <w:r w:rsidRPr="0020351A">
              <w:t xml:space="preserve">Правление, </w:t>
            </w:r>
          </w:p>
          <w:p w:rsidR="00314360" w:rsidRPr="0020351A" w:rsidRDefault="00314360" w:rsidP="00D17C32">
            <w:pPr>
              <w:ind w:left="-108"/>
              <w:jc w:val="center"/>
            </w:pPr>
            <w:r w:rsidRPr="0020351A">
              <w:t>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Развитие системы делового партнёрства и передового опыта между членами Союза строителей других регионов, в т.ч. общестроительными, специализированными компаниями, поставщиками строительных материалов, конструкций, оборудования, учебными заведениями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 xml:space="preserve">Председатели комитетов РООР, </w:t>
            </w:r>
          </w:p>
          <w:p w:rsidR="00314360" w:rsidRPr="0020351A" w:rsidRDefault="00314360" w:rsidP="00E42A6C">
            <w:pPr>
              <w:ind w:left="-108" w:right="-108"/>
              <w:jc w:val="center"/>
            </w:pPr>
            <w:r w:rsidRPr="0020351A">
              <w:t>исп. директор, члены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 xml:space="preserve">Организация посещений предприятий и строительных </w:t>
            </w:r>
            <w:r w:rsidRPr="0020351A">
              <w:lastRenderedPageBreak/>
              <w:t>площадок, проведение деловых встреч – презентаций компаний строительной отрасли с целью ознакомления других членов Союза  об их деятельности, выявление узких мест и проблем, требующих их разрешения</w:t>
            </w:r>
          </w:p>
          <w:p w:rsidR="00314360" w:rsidRPr="0020351A" w:rsidRDefault="00314360" w:rsidP="00D17C3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lastRenderedPageBreak/>
              <w:t xml:space="preserve">в течение </w:t>
            </w:r>
            <w:r w:rsidRPr="0020351A">
              <w:lastRenderedPageBreak/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tabs>
                <w:tab w:val="left" w:pos="1593"/>
              </w:tabs>
              <w:ind w:left="-108" w:right="-108"/>
              <w:jc w:val="center"/>
            </w:pPr>
            <w:r w:rsidRPr="0020351A">
              <w:lastRenderedPageBreak/>
              <w:t xml:space="preserve">Правление, </w:t>
            </w:r>
            <w:r w:rsidRPr="0020351A">
              <w:lastRenderedPageBreak/>
              <w:t xml:space="preserve">Председатели комитетов РООР, </w:t>
            </w:r>
          </w:p>
          <w:p w:rsidR="00314360" w:rsidRPr="0020351A" w:rsidRDefault="00314360" w:rsidP="00D17C32">
            <w:pPr>
              <w:tabs>
                <w:tab w:val="left" w:pos="1451"/>
              </w:tabs>
              <w:ind w:left="-108"/>
              <w:jc w:val="center"/>
            </w:pPr>
            <w:r w:rsidRPr="0020351A">
              <w:t>исп. дирекция, члены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7B1F64" w:rsidRDefault="00314360" w:rsidP="00D17C32">
            <w:pPr>
              <w:jc w:val="center"/>
            </w:pPr>
            <w:r w:rsidRPr="007B1F64">
              <w:lastRenderedPageBreak/>
              <w:t>14.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jc w:val="both"/>
            </w:pPr>
            <w:r w:rsidRPr="00CA1013">
              <w:t xml:space="preserve">Взаимодействие с органами власти по созданию условий для полноценного использования производственного потенциала предприятий, повышения их финансово-экономической устойчивости </w:t>
            </w:r>
          </w:p>
          <w:p w:rsidR="00314360" w:rsidRPr="0020351A" w:rsidRDefault="00314360" w:rsidP="00D17C32">
            <w:pPr>
              <w:jc w:val="both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jc w:val="center"/>
            </w:pPr>
            <w:r w:rsidRPr="00CA1013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CA1013" w:rsidRDefault="00314360" w:rsidP="00D17C32">
            <w:pPr>
              <w:tabs>
                <w:tab w:val="left" w:pos="1451"/>
              </w:tabs>
              <w:ind w:left="-108"/>
              <w:jc w:val="center"/>
            </w:pPr>
            <w:r w:rsidRPr="00CA1013">
              <w:t>Правление,</w:t>
            </w:r>
          </w:p>
          <w:p w:rsidR="00314360" w:rsidRPr="00CA1013" w:rsidRDefault="00314360" w:rsidP="00D17C32">
            <w:pPr>
              <w:tabs>
                <w:tab w:val="left" w:pos="1451"/>
              </w:tabs>
              <w:ind w:left="-108"/>
              <w:jc w:val="center"/>
            </w:pPr>
            <w:r w:rsidRPr="00CA1013">
              <w:t>исп. директор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Рассмотрение наиболее актуальных проблем, связанных с застройкой города, совместная выработка оперативных мер по разрешению конфликтных ситуаций, сдерживающих проце</w:t>
            </w:r>
            <w:proofErr w:type="gramStart"/>
            <w:r w:rsidRPr="0020351A">
              <w:t>сс стр</w:t>
            </w:r>
            <w:proofErr w:type="gramEnd"/>
            <w:r w:rsidRPr="0020351A">
              <w:t xml:space="preserve">оительного производства, обеспечение информационной и правовой поддержки членов Союза строителей </w:t>
            </w:r>
          </w:p>
          <w:p w:rsidR="00314360" w:rsidRPr="0020351A" w:rsidRDefault="00314360" w:rsidP="00D17C3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 мере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tabs>
                <w:tab w:val="left" w:pos="1451"/>
              </w:tabs>
              <w:ind w:left="-108"/>
              <w:jc w:val="center"/>
            </w:pPr>
            <w:r w:rsidRPr="0020351A">
              <w:t xml:space="preserve">Правление, Председатели комитетов РООР, </w:t>
            </w:r>
          </w:p>
          <w:p w:rsidR="00314360" w:rsidRPr="0020351A" w:rsidRDefault="00314360" w:rsidP="00D17C32">
            <w:pPr>
              <w:tabs>
                <w:tab w:val="left" w:pos="1451"/>
              </w:tabs>
              <w:ind w:left="-108"/>
              <w:jc w:val="center"/>
            </w:pPr>
            <w:r w:rsidRPr="0020351A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Оказание содействия СМИ в публикации материалов по повышению авторитета членов Союза, престижа профессии строителя, укреплению позитивного имиджа работников строительной отрасли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/>
              <w:jc w:val="center"/>
            </w:pPr>
            <w:r w:rsidRPr="0020351A">
              <w:t>Правление,</w:t>
            </w:r>
          </w:p>
          <w:p w:rsidR="00314360" w:rsidRPr="0020351A" w:rsidRDefault="00314360" w:rsidP="00D17C32">
            <w:pPr>
              <w:ind w:left="-108"/>
              <w:jc w:val="center"/>
            </w:pPr>
            <w:r w:rsidRPr="0020351A">
              <w:t xml:space="preserve">исп. дирекция </w:t>
            </w:r>
          </w:p>
          <w:p w:rsidR="00314360" w:rsidRPr="0020351A" w:rsidRDefault="00314360" w:rsidP="00D17C32">
            <w:pPr>
              <w:tabs>
                <w:tab w:val="left" w:pos="1451"/>
              </w:tabs>
              <w:ind w:left="-108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>Обновление информации Интернет-сайта «Союза строителей»</w:t>
            </w:r>
          </w:p>
          <w:p w:rsidR="0020351A" w:rsidRPr="0020351A" w:rsidRDefault="0020351A" w:rsidP="00D17C32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 xml:space="preserve">исп. дирекция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 xml:space="preserve">18.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firstLine="11"/>
              <w:jc w:val="both"/>
            </w:pPr>
            <w:r w:rsidRPr="0020351A">
              <w:t xml:space="preserve">Подготовка заключений и отзывов, оценка регулирующего воздействия проектов нормативно–правовых актов государственных и муниципальных органов, Правительства, решений Министерств  и ведомств по вопросам </w:t>
            </w:r>
            <w:proofErr w:type="spellStart"/>
            <w:r w:rsidRPr="0020351A">
              <w:t>инвестиционно-строительной</w:t>
            </w:r>
            <w:proofErr w:type="spellEnd"/>
            <w:r w:rsidRPr="0020351A">
              <w:t xml:space="preserve"> деятельности</w:t>
            </w:r>
          </w:p>
          <w:p w:rsidR="0020351A" w:rsidRPr="0020351A" w:rsidRDefault="0020351A" w:rsidP="00D17C32">
            <w:pPr>
              <w:ind w:firstLine="11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 мере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 xml:space="preserve">Председатели комитетов РООР, </w:t>
            </w:r>
          </w:p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>исп. дирекция,</w:t>
            </w:r>
          </w:p>
          <w:p w:rsidR="00314360" w:rsidRPr="0020351A" w:rsidRDefault="00314360" w:rsidP="00D17C32">
            <w:pPr>
              <w:jc w:val="center"/>
            </w:pPr>
            <w:r w:rsidRPr="0020351A">
              <w:t>члены РООР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  <w:tr w:rsidR="00314360" w:rsidRPr="0020351A" w:rsidTr="00D17C3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19.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both"/>
            </w:pPr>
            <w:r w:rsidRPr="0020351A">
              <w:t xml:space="preserve">Рассмотрение обращений, подготовка ответов, анализ и обобщение результатов рассмотрения и устранения выявленных недостатков по предложениям  органов исполнительной власти, заказчиков и подрядных организаций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  <w:r w:rsidRPr="0020351A">
              <w:t>по мере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 xml:space="preserve">Председатели комитетов РООР, </w:t>
            </w:r>
          </w:p>
          <w:p w:rsidR="00314360" w:rsidRPr="0020351A" w:rsidRDefault="00314360" w:rsidP="00D17C32">
            <w:pPr>
              <w:ind w:left="-108" w:right="-108"/>
              <w:jc w:val="center"/>
            </w:pPr>
            <w:r w:rsidRPr="0020351A">
              <w:t>исп. дирекция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360" w:rsidRPr="0020351A" w:rsidRDefault="00314360" w:rsidP="00D17C32">
            <w:pPr>
              <w:jc w:val="center"/>
            </w:pPr>
          </w:p>
        </w:tc>
      </w:tr>
    </w:tbl>
    <w:p w:rsidR="00233C21" w:rsidRPr="0020351A" w:rsidRDefault="00233C21" w:rsidP="00233C21">
      <w:pPr>
        <w:jc w:val="both"/>
      </w:pPr>
    </w:p>
    <w:p w:rsidR="00233C21" w:rsidRPr="00244F3D" w:rsidRDefault="00233C21" w:rsidP="00233C21">
      <w:pPr>
        <w:jc w:val="both"/>
      </w:pPr>
    </w:p>
    <w:p w:rsidR="00233C21" w:rsidRPr="00244F3D" w:rsidRDefault="00233C21" w:rsidP="00233C21">
      <w:pPr>
        <w:jc w:val="both"/>
      </w:pPr>
    </w:p>
    <w:p w:rsidR="00233C21" w:rsidRPr="00244F3D" w:rsidRDefault="00233C21" w:rsidP="00233C21">
      <w:pPr>
        <w:jc w:val="both"/>
      </w:pPr>
    </w:p>
    <w:tbl>
      <w:tblPr>
        <w:tblStyle w:val="a4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2694"/>
        <w:gridCol w:w="2799"/>
      </w:tblGrid>
      <w:tr w:rsidR="00233C21" w:rsidRPr="00244F3D" w:rsidTr="00D17C32">
        <w:tc>
          <w:tcPr>
            <w:tcW w:w="5211" w:type="dxa"/>
          </w:tcPr>
          <w:p w:rsidR="00233C21" w:rsidRPr="00244F3D" w:rsidRDefault="00233C21" w:rsidP="00244F3D">
            <w:pPr>
              <w:spacing w:beforeAutospacing="0"/>
              <w:rPr>
                <w:sz w:val="24"/>
                <w:szCs w:val="24"/>
              </w:rPr>
            </w:pPr>
            <w:r w:rsidRPr="00244F3D">
              <w:rPr>
                <w:sz w:val="24"/>
                <w:szCs w:val="24"/>
              </w:rPr>
              <w:t xml:space="preserve">Исполнительный  директор РООР </w:t>
            </w:r>
          </w:p>
          <w:p w:rsidR="00233C21" w:rsidRPr="00244F3D" w:rsidRDefault="00233C21" w:rsidP="00244F3D">
            <w:pPr>
              <w:spacing w:beforeAutospacing="0"/>
              <w:rPr>
                <w:i/>
                <w:color w:val="632423" w:themeColor="accent2" w:themeShade="80"/>
                <w:sz w:val="24"/>
                <w:szCs w:val="24"/>
              </w:rPr>
            </w:pPr>
            <w:r w:rsidRPr="00244F3D">
              <w:rPr>
                <w:sz w:val="24"/>
                <w:szCs w:val="24"/>
              </w:rPr>
              <w:t>«Союз строителей Омской области»</w:t>
            </w:r>
            <w:r w:rsidRPr="00244F3D">
              <w:rPr>
                <w:i/>
                <w:color w:val="632423" w:themeColor="accent2" w:themeShade="80"/>
                <w:sz w:val="24"/>
                <w:szCs w:val="24"/>
              </w:rPr>
              <w:t xml:space="preserve">          </w:t>
            </w:r>
          </w:p>
        </w:tc>
        <w:tc>
          <w:tcPr>
            <w:tcW w:w="2694" w:type="dxa"/>
            <w:vMerge w:val="restart"/>
          </w:tcPr>
          <w:p w:rsidR="00233C21" w:rsidRPr="00244F3D" w:rsidRDefault="00233C21" w:rsidP="00244F3D">
            <w:pPr>
              <w:spacing w:beforeAutospacing="0"/>
              <w:ind w:left="-108"/>
              <w:rPr>
                <w:i/>
                <w:color w:val="632423" w:themeColor="accent2" w:themeShade="80"/>
                <w:sz w:val="24"/>
                <w:szCs w:val="24"/>
              </w:rPr>
            </w:pPr>
          </w:p>
          <w:p w:rsidR="00233C21" w:rsidRPr="00244F3D" w:rsidRDefault="00233C21" w:rsidP="00244F3D">
            <w:pPr>
              <w:spacing w:beforeAutospacing="0"/>
              <w:rPr>
                <w:i/>
                <w:color w:val="632423" w:themeColor="accent2" w:themeShade="80"/>
                <w:sz w:val="24"/>
                <w:szCs w:val="24"/>
              </w:rPr>
            </w:pPr>
          </w:p>
        </w:tc>
        <w:tc>
          <w:tcPr>
            <w:tcW w:w="2799" w:type="dxa"/>
          </w:tcPr>
          <w:p w:rsidR="00233C21" w:rsidRPr="00244F3D" w:rsidRDefault="00233C21" w:rsidP="00244F3D">
            <w:pPr>
              <w:spacing w:beforeAutospacing="0"/>
              <w:rPr>
                <w:sz w:val="24"/>
                <w:szCs w:val="24"/>
              </w:rPr>
            </w:pPr>
          </w:p>
          <w:p w:rsidR="00233C21" w:rsidRPr="00244F3D" w:rsidRDefault="00233C21" w:rsidP="00244F3D">
            <w:pPr>
              <w:spacing w:beforeAutospacing="0"/>
              <w:rPr>
                <w:i/>
                <w:color w:val="632423" w:themeColor="accent2" w:themeShade="80"/>
                <w:sz w:val="24"/>
                <w:szCs w:val="24"/>
              </w:rPr>
            </w:pPr>
            <w:r w:rsidRPr="00244F3D">
              <w:rPr>
                <w:sz w:val="24"/>
                <w:szCs w:val="24"/>
              </w:rPr>
              <w:t>А.Г. Дейнеко</w:t>
            </w:r>
          </w:p>
        </w:tc>
      </w:tr>
      <w:tr w:rsidR="00233C21" w:rsidRPr="00244F3D" w:rsidTr="00D17C32">
        <w:trPr>
          <w:trHeight w:val="964"/>
        </w:trPr>
        <w:tc>
          <w:tcPr>
            <w:tcW w:w="5211" w:type="dxa"/>
          </w:tcPr>
          <w:p w:rsidR="00233C21" w:rsidRPr="00244F3D" w:rsidRDefault="00233C21" w:rsidP="00D17C32">
            <w:pPr>
              <w:ind w:right="-2"/>
              <w:rPr>
                <w:b/>
                <w:color w:val="632423" w:themeColor="accent2" w:themeShade="8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C21" w:rsidRPr="00244F3D" w:rsidRDefault="00233C21" w:rsidP="00D17C32">
            <w:pPr>
              <w:ind w:right="-2"/>
              <w:rPr>
                <w:b/>
                <w:color w:val="632423" w:themeColor="accent2" w:themeShade="80"/>
                <w:sz w:val="24"/>
                <w:szCs w:val="24"/>
              </w:rPr>
            </w:pPr>
          </w:p>
        </w:tc>
        <w:tc>
          <w:tcPr>
            <w:tcW w:w="2799" w:type="dxa"/>
          </w:tcPr>
          <w:p w:rsidR="00233C21" w:rsidRPr="00244F3D" w:rsidRDefault="00233C21" w:rsidP="00D17C32">
            <w:pPr>
              <w:ind w:right="-2"/>
              <w:rPr>
                <w:b/>
                <w:color w:val="632423" w:themeColor="accent2" w:themeShade="80"/>
                <w:sz w:val="24"/>
                <w:szCs w:val="24"/>
              </w:rPr>
            </w:pPr>
            <w:r w:rsidRPr="00244F3D">
              <w:rPr>
                <w:b/>
                <w:color w:val="632423" w:themeColor="accent2" w:themeShade="80"/>
                <w:sz w:val="24"/>
                <w:szCs w:val="24"/>
              </w:rPr>
              <w:t xml:space="preserve">  </w:t>
            </w:r>
          </w:p>
        </w:tc>
      </w:tr>
    </w:tbl>
    <w:p w:rsidR="00910190" w:rsidRPr="00244F3D" w:rsidRDefault="007B1F64"/>
    <w:sectPr w:rsidR="00910190" w:rsidRPr="00244F3D" w:rsidSect="00244F3D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CE5"/>
    <w:multiLevelType w:val="hybridMultilevel"/>
    <w:tmpl w:val="2D6E1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C21"/>
    <w:rsid w:val="000B44AA"/>
    <w:rsid w:val="001B4D45"/>
    <w:rsid w:val="001E528F"/>
    <w:rsid w:val="0020351A"/>
    <w:rsid w:val="00233C21"/>
    <w:rsid w:val="00244F3D"/>
    <w:rsid w:val="002E6D7B"/>
    <w:rsid w:val="002E7E90"/>
    <w:rsid w:val="00314360"/>
    <w:rsid w:val="004544AF"/>
    <w:rsid w:val="004A646F"/>
    <w:rsid w:val="00590D34"/>
    <w:rsid w:val="006317A0"/>
    <w:rsid w:val="007B1F64"/>
    <w:rsid w:val="008A2CE6"/>
    <w:rsid w:val="009665D2"/>
    <w:rsid w:val="009D0FF3"/>
    <w:rsid w:val="009F1BF2"/>
    <w:rsid w:val="00A07C4C"/>
    <w:rsid w:val="00A4221F"/>
    <w:rsid w:val="00B91E33"/>
    <w:rsid w:val="00BB019A"/>
    <w:rsid w:val="00BB4AF4"/>
    <w:rsid w:val="00CA1013"/>
    <w:rsid w:val="00CC3F52"/>
    <w:rsid w:val="00D303D6"/>
    <w:rsid w:val="00E422B9"/>
    <w:rsid w:val="00E42A6C"/>
    <w:rsid w:val="00EB4B0B"/>
    <w:rsid w:val="00F81F75"/>
    <w:rsid w:val="00F9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C21"/>
    <w:pPr>
      <w:ind w:left="720"/>
      <w:contextualSpacing/>
    </w:pPr>
  </w:style>
  <w:style w:type="table" w:styleId="a4">
    <w:name w:val="Table Grid"/>
    <w:basedOn w:val="a1"/>
    <w:uiPriority w:val="59"/>
    <w:rsid w:val="00233C21"/>
    <w:pPr>
      <w:spacing w:beforeAutospacing="1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C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C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16</cp:revision>
  <dcterms:created xsi:type="dcterms:W3CDTF">2023-01-16T04:14:00Z</dcterms:created>
  <dcterms:modified xsi:type="dcterms:W3CDTF">2023-02-06T08:02:00Z</dcterms:modified>
</cp:coreProperties>
</file>