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B" w:rsidRDefault="00F8589B" w:rsidP="00F8589B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Требования к жилому помещению (квартире), приобретаемому в целях обеспечения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F8589B" w:rsidRPr="00B31440" w:rsidRDefault="00F8589B" w:rsidP="00F8589B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B3144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подготовлен с учетом приказа Министерства строительства и жилищно-коммунального хозяйства Российской Федерации от 29 апреля 2020 года № 237/</w:t>
      </w:r>
      <w:proofErr w:type="spellStart"/>
      <w:proofErr w:type="gramStart"/>
      <w:r w:rsidRPr="00B3144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</w:t>
      </w:r>
      <w:proofErr w:type="spellEnd"/>
      <w:proofErr w:type="gramEnd"/>
      <w:r w:rsidRPr="00B3144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F8589B" w:rsidRPr="00B31440" w:rsidRDefault="00F8589B" w:rsidP="00F8589B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proofErr w:type="gramStart"/>
      <w:r w:rsidRPr="00B3144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"Об утверждении условий отнесения жилых помещений к стандартному жилью")</w:t>
      </w:r>
      <w:proofErr w:type="gramEnd"/>
    </w:p>
    <w:p w:rsidR="00F8589B" w:rsidRPr="00B31440" w:rsidRDefault="00F8589B" w:rsidP="00F8589B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589B" w:rsidRPr="00B31440" w:rsidRDefault="00F8589B" w:rsidP="00F8589B">
      <w:pPr>
        <w:tabs>
          <w:tab w:val="left" w:pos="-360"/>
          <w:tab w:val="left" w:pos="0"/>
          <w:tab w:val="left" w:pos="3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№ 1.</w:t>
      </w:r>
    </w:p>
    <w:tbl>
      <w:tblPr>
        <w:tblW w:w="5000" w:type="pct"/>
        <w:tblInd w:w="113" w:type="dxa"/>
        <w:tblCellMar>
          <w:left w:w="10" w:type="dxa"/>
          <w:right w:w="10" w:type="dxa"/>
        </w:tblCellMar>
        <w:tblLook w:val="04A0"/>
      </w:tblPr>
      <w:tblGrid>
        <w:gridCol w:w="740"/>
        <w:gridCol w:w="3129"/>
        <w:gridCol w:w="2568"/>
        <w:gridCol w:w="1712"/>
        <w:gridCol w:w="1426"/>
      </w:tblGrid>
      <w:tr w:rsidR="00F8589B" w:rsidRPr="00B31440" w:rsidTr="00F8589B">
        <w:trPr>
          <w:trHeight w:val="7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F8589B" w:rsidRPr="00B31440" w:rsidTr="00F8589B">
        <w:trPr>
          <w:trHeight w:val="4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Жилое помещение (квартира), принадлежащее участнику электронного аукциона на праве собственности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согласно таблице № 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89B" w:rsidRPr="00B31440" w:rsidRDefault="00F8589B" w:rsidP="00A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8589B" w:rsidRPr="00B31440" w:rsidRDefault="00F8589B" w:rsidP="00F8589B">
      <w:pPr>
        <w:tabs>
          <w:tab w:val="left" w:pos="-360"/>
          <w:tab w:val="left" w:pos="3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589B" w:rsidRPr="00B31440" w:rsidRDefault="00F8589B" w:rsidP="00F8589B">
      <w:pPr>
        <w:tabs>
          <w:tab w:val="left" w:pos="-360"/>
          <w:tab w:val="left" w:pos="360"/>
          <w:tab w:val="left" w:pos="3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№ 2.</w:t>
      </w:r>
    </w:p>
    <w:tbl>
      <w:tblPr>
        <w:tblW w:w="5000" w:type="pct"/>
        <w:tblInd w:w="113" w:type="dxa"/>
        <w:tblCellMar>
          <w:left w:w="10" w:type="dxa"/>
          <w:right w:w="10" w:type="dxa"/>
        </w:tblCellMar>
        <w:tblLook w:val="04A0"/>
      </w:tblPr>
      <w:tblGrid>
        <w:gridCol w:w="783"/>
        <w:gridCol w:w="4397"/>
        <w:gridCol w:w="4395"/>
      </w:tblGrid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товара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Значения*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1: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площадь квартиры, кв</w:t>
            </w: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не менее 33</w:t>
            </w:r>
            <w:r w:rsidRPr="00B314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(указать площадь квартиры)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2: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B" w:rsidRPr="00B31440" w:rsidTr="00F8589B">
        <w:trPr>
          <w:trHeight w:val="4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местонахождение квартиры (адрес)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г. Омск, ____________.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3: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электроснабжение (электропроводка, розетки, выключатели, патроны с лампами)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водоотведение (канализация)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газоснабжение (в случае оборудования дома газовыми плитами)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 (кроме баллонного), в случае оборудования дома газовыми плитами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конкретизировать, в случае оборудования дома газовыми плитами)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газовая либо электроплита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любого вида отопления, </w:t>
            </w: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печного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оконные проемы с установленными оконными блоками с подоконниками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состояние, не требующее замены, ремонта и покраски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внутренняя отделка стен в жилом помещении (</w:t>
            </w: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выровнены</w:t>
            </w:r>
            <w:proofErr w:type="gram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и окрашены либо оклеены обоями,</w:t>
            </w:r>
            <w:r w:rsidRPr="00B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в санитарном узле возможна укладка керамической плиткой или </w:t>
            </w:r>
            <w:proofErr w:type="spell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ПВХ-панели</w:t>
            </w:r>
            <w:proofErr w:type="spell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отделка потолков в жилом помещении (поверхность потолков выровнена и окрашена либо на нее установлены подвесные потолочные конструкции или натяжные системы.</w:t>
            </w:r>
            <w:proofErr w:type="gram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При этом поверхность потолков санитарных узлов должна быть выполнена из влагостойкого материала)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  <w:r w:rsidRPr="00B314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отделка полов в жилом помещении (поверхность пола выровнена, имеет напольное покрытие.</w:t>
            </w:r>
            <w:proofErr w:type="gramEnd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1440">
              <w:rPr>
                <w:rFonts w:ascii="Times New Roman" w:eastAsia="Calibri" w:hAnsi="Times New Roman" w:cs="Times New Roman"/>
              </w:rPr>
              <w:t>На полу санитарных узлов выполнена гидроизоляция).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и исправное состояние </w:t>
            </w:r>
            <w:r w:rsidRPr="00B314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двери наружные, двери внутренние (металлическая входная дверь и межкомнатные двери с фурнитурой)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  <w:r w:rsidRPr="00B314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3.13.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сантехническое оборудование </w:t>
            </w: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br/>
              <w:t>(в ванной комнате, туалете (санузле): обеспечена гидроизоляция, унитаз со сливным бачком, подключенный к системе водоотведения (канализации) и водоснабжения; раковина, ванна или душ, со смесителями, подключенные к системе водоотведения (канализации) и водоснабжения,</w:t>
            </w:r>
            <w:r w:rsidRPr="00B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вентиляционные решетки; в кухне: мойка со смесителем, подключенная к системе водоотведения (канализации) и водоснабжения) 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исправное состояние </w:t>
            </w: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4: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приборы учета расхода электрической энергии, воды, газа (при подключении дома к газоснабжению)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наличие и исправное состояние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Характеристика 5: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B" w:rsidRPr="00B31440" w:rsidTr="00F8589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lang w:eastAsia="ru-RU"/>
              </w:rPr>
              <w:t>любой материал стен, кроме деревянного сруба</w:t>
            </w:r>
          </w:p>
          <w:p w:rsidR="00F8589B" w:rsidRPr="00B31440" w:rsidRDefault="00F8589B" w:rsidP="00AA1BE5">
            <w:pPr>
              <w:autoSpaceDE w:val="0"/>
              <w:autoSpaceDN w:val="0"/>
              <w:adjustRightInd w:val="0"/>
              <w:spacing w:before="34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40">
              <w:rPr>
                <w:rFonts w:ascii="Times New Roman" w:eastAsia="Times New Roman" w:hAnsi="Times New Roman" w:cs="Times New Roman"/>
                <w:i/>
                <w:lang w:eastAsia="ru-RU"/>
              </w:rPr>
              <w:t>(необходимо конкретизировать)</w:t>
            </w:r>
          </w:p>
        </w:tc>
      </w:tr>
    </w:tbl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* участником закупки указываются характеристики конкретного товара, предлагаемого к поставке, указание слов "или", "не менее", "не ниже" не допускается.</w:t>
      </w:r>
    </w:p>
    <w:p w:rsidR="00F8589B" w:rsidRPr="00B31440" w:rsidRDefault="00F8589B" w:rsidP="00F8589B">
      <w:pPr>
        <w:tabs>
          <w:tab w:val="left" w:pos="141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Наименование страны происхождения товара: __________________________.</w:t>
      </w: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Жилое помещение (квартира) должно:</w:t>
      </w: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 xml:space="preserve">- быть </w:t>
      </w:r>
      <w:r w:rsidRPr="00B31440">
        <w:rPr>
          <w:rFonts w:ascii="Times New Roman" w:eastAsia="Times New Roman" w:hAnsi="Times New Roman" w:cs="Times New Roman"/>
          <w:b/>
          <w:lang w:eastAsia="ru-RU"/>
        </w:rPr>
        <w:t>новым товаром</w:t>
      </w:r>
      <w:r w:rsidRPr="00B31440">
        <w:rPr>
          <w:rFonts w:ascii="Times New Roman" w:eastAsia="Times New Roman" w:hAnsi="Times New Roman" w:cs="Times New Roman"/>
          <w:lang w:eastAsia="ru-RU"/>
        </w:rPr>
        <w:t xml:space="preserve"> (в соответствии с пунктом 7 части 1 статьи 33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нужд");</w:t>
      </w: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 быть свободно от задолженности по оплате за коммунальные услуги;</w:t>
      </w:r>
    </w:p>
    <w:p w:rsidR="00F8589B" w:rsidRPr="00B31440" w:rsidRDefault="00F8589B" w:rsidP="00F8589B">
      <w:pPr>
        <w:tabs>
          <w:tab w:val="left" w:pos="14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 находиться в состоянии пригодном для проживания;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 соответствовать</w:t>
      </w:r>
      <w:r w:rsidRPr="00B31440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пожарной безопасности, экологическим и иным требованиям законодательства;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 соответствовать функциональным и эксплуатационным характеристикам, указанным в таблице № 2 Заказа;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1440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B31440">
        <w:rPr>
          <w:rFonts w:ascii="Times New Roman" w:eastAsia="Times New Roman" w:hAnsi="Times New Roman" w:cs="Times New Roman"/>
          <w:lang w:eastAsia="ru-RU"/>
        </w:rPr>
        <w:t>соответствовать санитарным и техническим правилам, нормам и требованиям, установленным ст. 15 Жилищного кодекса Российской Федерации.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Жилое помещение (квартира) не должно: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 находиться в залоге;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 быть обременено правами третьих лиц;</w:t>
      </w:r>
    </w:p>
    <w:p w:rsidR="00F8589B" w:rsidRPr="00B31440" w:rsidRDefault="00F8589B" w:rsidP="00F8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1440">
        <w:rPr>
          <w:rFonts w:ascii="Times New Roman" w:eastAsia="Times New Roman" w:hAnsi="Times New Roman" w:cs="Times New Roman"/>
          <w:lang w:eastAsia="ru-RU"/>
        </w:rPr>
        <w:t>- состоять в судебном споре и под арестом (запрещением);</w:t>
      </w:r>
    </w:p>
    <w:p w:rsidR="00910190" w:rsidRDefault="00F8589B" w:rsidP="00F8589B">
      <w:pPr>
        <w:spacing w:after="0" w:line="240" w:lineRule="auto"/>
        <w:ind w:firstLine="709"/>
        <w:jc w:val="both"/>
      </w:pPr>
      <w:r w:rsidRPr="00B31440">
        <w:rPr>
          <w:rFonts w:ascii="Times New Roman" w:eastAsia="Times New Roman" w:hAnsi="Times New Roman" w:cs="Times New Roman"/>
          <w:lang w:eastAsia="ru-RU"/>
        </w:rPr>
        <w:t>- быть продано или подарено</w:t>
      </w:r>
    </w:p>
    <w:sectPr w:rsidR="00910190" w:rsidSect="00F8589B">
      <w:pgSz w:w="11910" w:h="16840" w:code="9"/>
      <w:pgMar w:top="709" w:right="850" w:bottom="709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589B"/>
    <w:rsid w:val="004A646F"/>
    <w:rsid w:val="009665D2"/>
    <w:rsid w:val="009D0FF3"/>
    <w:rsid w:val="00B91E33"/>
    <w:rsid w:val="00E826B9"/>
    <w:rsid w:val="00F8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2020-11-19T02:37:00Z</dcterms:created>
  <dcterms:modified xsi:type="dcterms:W3CDTF">2020-11-19T02:39:00Z</dcterms:modified>
</cp:coreProperties>
</file>